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>Good day!</w:t>
      </w:r>
      <w:bookmarkStart w:id="0" w:name="_GoBack"/>
      <w:bookmarkEnd w:id="0"/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>I hope this email finds you well.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On behalf of </w:t>
      </w:r>
      <w:proofErr w:type="spellStart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Aljalani</w:t>
      </w:r>
      <w:proofErr w:type="spellEnd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Sales Marketing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, I am submitting our Business Development Proposal for a targeted </w:t>
      </w: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Customer Loyalty Awards Program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 designed to drive volume growth, boost brand retention, and encourage regular online ordering through our monitoring platforms.</w:t>
      </w:r>
    </w:p>
    <w:p w:rsidR="00FC1602" w:rsidRPr="00FC1602" w:rsidRDefault="00FC1602" w:rsidP="00FC1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1602">
        <w:rPr>
          <w:rFonts w:ascii="Times New Roman" w:eastAsia="Times New Roman" w:hAnsi="Times New Roman" w:cs="Times New Roman"/>
          <w:b/>
          <w:bCs/>
          <w:sz w:val="27"/>
          <w:szCs w:val="27"/>
        </w:rPr>
        <w:t>Program Overview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This scheme incentivizes volume purchases by awarding a </w:t>
      </w: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Free Refill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 once a customer completes a specific purchase threshold. The program applies across our key customer segments: </w:t>
      </w: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End-Users,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Domcom</w:t>
      </w:r>
      <w:proofErr w:type="spellEnd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Accounts (</w:t>
      </w:r>
      <w:proofErr w:type="spellStart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DomCom</w:t>
      </w:r>
      <w:proofErr w:type="spellEnd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), and Retail Outlet (RTO) Partners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2580"/>
        <w:gridCol w:w="3408"/>
      </w:tblGrid>
      <w:tr w:rsidR="00FC1602" w:rsidRPr="00FC1602" w:rsidTr="00FC160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Tier Structure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Reward</w:t>
            </w:r>
          </w:p>
        </w:tc>
      </w:tr>
      <w:tr w:rsidR="00FC1602" w:rsidRPr="00FC1602" w:rsidTr="00FC16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614EA9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Tier 1</w:t>
            </w:r>
            <w:r w:rsidR="00FC1602"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(15 + 1)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sz w:val="24"/>
                <w:szCs w:val="24"/>
              </w:rPr>
              <w:t>Purchase 15 Cylinders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Free Refill</w:t>
            </w:r>
            <w:r w:rsidRPr="00FC1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the 16th order</w:t>
            </w:r>
          </w:p>
        </w:tc>
      </w:tr>
      <w:tr w:rsidR="00FC1602" w:rsidRPr="00FC1602" w:rsidTr="00FC160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614EA9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Tier 2</w:t>
            </w:r>
            <w:r w:rsidR="00FC1602"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(20 + 1)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sz w:val="24"/>
                <w:szCs w:val="24"/>
              </w:rPr>
              <w:t>Purchase 20 Cylinders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C1602" w:rsidRPr="00FC1602" w:rsidRDefault="00FC1602" w:rsidP="00FC160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Free Refill</w:t>
            </w:r>
            <w:r w:rsidRPr="00FC1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the 21th order</w:t>
            </w:r>
          </w:p>
        </w:tc>
      </w:tr>
    </w:tbl>
    <w:p w:rsidR="00FC1602" w:rsidRPr="00FC1602" w:rsidRDefault="00FC1602" w:rsidP="00FC1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1602">
        <w:rPr>
          <w:rFonts w:ascii="Times New Roman" w:eastAsia="Times New Roman" w:hAnsi="Times New Roman" w:cs="Times New Roman"/>
          <w:b/>
          <w:bCs/>
          <w:sz w:val="27"/>
          <w:szCs w:val="27"/>
        </w:rPr>
        <w:t>Order Tracking &amp; Platform Integration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>To ensure seamless execution, accurate tracking, and prevent misuse, all qualifying transactions and reward redemption will be recorded and monitored via:</w:t>
      </w:r>
    </w:p>
    <w:p w:rsidR="00FC1602" w:rsidRPr="00FC1602" w:rsidRDefault="00FC1602" w:rsidP="00FC16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WebOrdering</w:t>
      </w:r>
      <w:proofErr w:type="spellEnd"/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Monitoring System</w:t>
      </w:r>
    </w:p>
    <w:p w:rsidR="00FC1602" w:rsidRPr="00FC1602" w:rsidRDefault="00FC1602" w:rsidP="00FC16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SOLEX Monitoring Platform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>Automating the tracking through these platforms guarantees transparency for both sales monitoring and inventory reconciliation while encouraging customers to adopt digital ordering tools.</w:t>
      </w:r>
    </w:p>
    <w:p w:rsidR="00FC1602" w:rsidRPr="00FC1602" w:rsidRDefault="00FC1602" w:rsidP="00FC16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1602">
        <w:rPr>
          <w:rFonts w:ascii="Times New Roman" w:eastAsia="Times New Roman" w:hAnsi="Times New Roman" w:cs="Times New Roman"/>
          <w:b/>
          <w:bCs/>
          <w:sz w:val="27"/>
          <w:szCs w:val="27"/>
        </w:rPr>
        <w:t>Key Benefits</w:t>
      </w:r>
    </w:p>
    <w:p w:rsidR="00FC1602" w:rsidRPr="00FC1602" w:rsidRDefault="00FC1602" w:rsidP="00FC16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Increases Order Frequency: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 Incentivizes accounts to consolidate their orders to hit reward milestones.</w:t>
      </w:r>
    </w:p>
    <w:p w:rsidR="00FC1602" w:rsidRPr="00FC1602" w:rsidRDefault="00FC1602" w:rsidP="00FC16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t>Improves Platform Adoption: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 Drives traffic and order entry through </w:t>
      </w:r>
      <w:proofErr w:type="spellStart"/>
      <w:r w:rsidRPr="00FC1602">
        <w:rPr>
          <w:rFonts w:ascii="Times New Roman" w:eastAsia="Times New Roman" w:hAnsi="Times New Roman" w:cs="Times New Roman"/>
          <w:sz w:val="24"/>
          <w:szCs w:val="24"/>
        </w:rPr>
        <w:t>WebOrdering</w:t>
      </w:r>
      <w:proofErr w:type="spellEnd"/>
      <w:r w:rsidR="00614EA9">
        <w:rPr>
          <w:rFonts w:ascii="Times New Roman" w:eastAsia="Times New Roman" w:hAnsi="Times New Roman" w:cs="Times New Roman"/>
          <w:sz w:val="24"/>
          <w:szCs w:val="24"/>
        </w:rPr>
        <w:t xml:space="preserve"> App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 / SOLEX</w:t>
      </w:r>
      <w:r w:rsidR="00614EA9">
        <w:rPr>
          <w:rFonts w:ascii="Times New Roman" w:eastAsia="Times New Roman" w:hAnsi="Times New Roman" w:cs="Times New Roman"/>
          <w:sz w:val="24"/>
          <w:szCs w:val="24"/>
        </w:rPr>
        <w:t xml:space="preserve"> Apps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602" w:rsidRPr="00FC1602" w:rsidRDefault="00FC1602" w:rsidP="00FC16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Customer Retention: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 Strengthens relationships with both retail consumers and high-volume commercial partners.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 xml:space="preserve">Attached is the complete PDF </w:t>
      </w:r>
      <w:r w:rsidR="00614EA9">
        <w:rPr>
          <w:rFonts w:ascii="Times New Roman" w:eastAsia="Times New Roman" w:hAnsi="Times New Roman" w:cs="Times New Roman"/>
          <w:sz w:val="24"/>
          <w:szCs w:val="24"/>
        </w:rPr>
        <w:t xml:space="preserve">and excel for customer volume of last three months </w:t>
      </w:r>
      <w:r w:rsidRPr="00FC1602">
        <w:rPr>
          <w:rFonts w:ascii="Times New Roman" w:eastAsia="Times New Roman" w:hAnsi="Times New Roman" w:cs="Times New Roman"/>
          <w:sz w:val="24"/>
          <w:szCs w:val="24"/>
        </w:rPr>
        <w:t>document detailing the complete operational guidelines, terms, and projected volume impact for your review.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>We would appreciate the opportunity to discuss this proposal with you at your convenience. Thank you for your continued support and partnership.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602">
        <w:rPr>
          <w:rFonts w:ascii="Times New Roman" w:eastAsia="Times New Roman" w:hAnsi="Times New Roman" w:cs="Times New Roman"/>
          <w:sz w:val="24"/>
          <w:szCs w:val="24"/>
        </w:rPr>
        <w:t>Best regards,</w:t>
      </w:r>
    </w:p>
    <w:p w:rsidR="00FC1602" w:rsidRPr="00FC1602" w:rsidRDefault="00FC1602" w:rsidP="00FC1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C1602">
        <w:rPr>
          <w:rFonts w:ascii="Times New Roman" w:eastAsia="Times New Roman" w:hAnsi="Times New Roman" w:cs="Times New Roman"/>
          <w:b/>
          <w:sz w:val="24"/>
          <w:szCs w:val="24"/>
        </w:rPr>
        <w:t>Aljalani</w:t>
      </w:r>
      <w:proofErr w:type="spellEnd"/>
      <w:r w:rsidRPr="00FC1602">
        <w:rPr>
          <w:rFonts w:ascii="Times New Roman" w:eastAsia="Times New Roman" w:hAnsi="Times New Roman" w:cs="Times New Roman"/>
          <w:b/>
          <w:sz w:val="24"/>
          <w:szCs w:val="24"/>
        </w:rPr>
        <w:t xml:space="preserve"> Sales Marketing</w:t>
      </w:r>
    </w:p>
    <w:p w:rsidR="00F72FFE" w:rsidRDefault="00F72FFE"/>
    <w:sectPr w:rsidR="00F72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11D17"/>
    <w:multiLevelType w:val="multilevel"/>
    <w:tmpl w:val="7D06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17DBB"/>
    <w:multiLevelType w:val="multilevel"/>
    <w:tmpl w:val="72CE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602"/>
    <w:rsid w:val="00614EA9"/>
    <w:rsid w:val="00F72FFE"/>
    <w:rsid w:val="00FC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C1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C16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C1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16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C1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C16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C1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16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ALjalani</dc:creator>
  <cp:lastModifiedBy>ALjalani</cp:lastModifiedBy>
  <cp:revision>1</cp:revision>
  <dcterms:created xsi:type="dcterms:W3CDTF">2026-09-02T08:50:00Z</dcterms:created>
  <dcterms:modified xsi:type="dcterms:W3CDTF">2026-09-02T09:32:00Z</dcterms:modified>
</cp:coreProperties>
</file>